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532000AA" w:rsidR="00615A81" w:rsidRPr="009B5593" w:rsidRDefault="00231D32" w:rsidP="001866A0">
            <w:pPr>
              <w:rPr>
                <w:b/>
                <w:bCs/>
                <w:color w:val="000000"/>
                <w:sz w:val="18"/>
                <w:szCs w:val="18"/>
                <w:lang w:val="tr-TR"/>
              </w:rPr>
            </w:pPr>
            <w:bookmarkStart w:id="0" w:name="_GoBack"/>
            <w:r w:rsidRPr="00231D32">
              <w:rPr>
                <w:b/>
                <w:bCs/>
                <w:sz w:val="20"/>
                <w:szCs w:val="20"/>
              </w:rPr>
              <w:t>Human Resources Management in Tourism Industry</w:t>
            </w:r>
            <w:bookmarkEnd w:id="0"/>
          </w:p>
        </w:tc>
        <w:tc>
          <w:tcPr>
            <w:tcW w:w="545" w:type="pct"/>
            <w:tcBorders>
              <w:top w:val="nil"/>
              <w:left w:val="nil"/>
              <w:bottom w:val="single" w:sz="4" w:space="0" w:color="auto"/>
              <w:right w:val="single" w:sz="4" w:space="0" w:color="auto"/>
            </w:tcBorders>
            <w:vAlign w:val="bottom"/>
          </w:tcPr>
          <w:p w14:paraId="0483D841" w14:textId="1EA703B8" w:rsidR="00615A81" w:rsidRPr="00EC3060" w:rsidRDefault="00231D32" w:rsidP="001866A0">
            <w:pPr>
              <w:jc w:val="center"/>
              <w:rPr>
                <w:b/>
                <w:color w:val="000000"/>
                <w:sz w:val="18"/>
                <w:szCs w:val="18"/>
                <w:lang w:val="tr-TR"/>
              </w:rPr>
            </w:pPr>
            <w:r>
              <w:rPr>
                <w:b/>
                <w:color w:val="000000"/>
                <w:sz w:val="18"/>
                <w:szCs w:val="18"/>
                <w:lang w:val="tr-TR"/>
              </w:rPr>
              <w:t>KUTM317</w:t>
            </w:r>
          </w:p>
        </w:tc>
        <w:tc>
          <w:tcPr>
            <w:tcW w:w="545" w:type="pct"/>
            <w:tcBorders>
              <w:top w:val="nil"/>
              <w:left w:val="nil"/>
              <w:bottom w:val="single" w:sz="4" w:space="0" w:color="auto"/>
              <w:right w:val="single" w:sz="4" w:space="0" w:color="auto"/>
            </w:tcBorders>
            <w:vAlign w:val="bottom"/>
          </w:tcPr>
          <w:p w14:paraId="510BE9C4" w14:textId="2ED865BE" w:rsidR="00615A81" w:rsidRPr="00EC3060" w:rsidRDefault="004F0AD4" w:rsidP="001866A0">
            <w:pPr>
              <w:jc w:val="center"/>
              <w:rPr>
                <w:b/>
                <w:color w:val="000000"/>
                <w:sz w:val="18"/>
                <w:szCs w:val="18"/>
                <w:lang w:val="tr-TR"/>
              </w:rPr>
            </w:pPr>
            <w:r>
              <w:rPr>
                <w:b/>
                <w:color w:val="000000"/>
                <w:sz w:val="18"/>
                <w:szCs w:val="18"/>
                <w:lang w:val="tr-TR"/>
              </w:rPr>
              <w:t>1.</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proofErr w:type="spellStart"/>
            <w:r>
              <w:rPr>
                <w:color w:val="000000"/>
                <w:sz w:val="18"/>
                <w:szCs w:val="18"/>
                <w:lang w:val="tr-TR"/>
              </w:rPr>
              <w:t>Tourism</w:t>
            </w:r>
            <w:proofErr w:type="spellEnd"/>
            <w:r>
              <w:rPr>
                <w:color w:val="000000"/>
                <w:sz w:val="18"/>
                <w:szCs w:val="18"/>
                <w:lang w:val="tr-TR"/>
              </w:rPr>
              <w:t xml:space="preserve">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proofErr w:type="spellStart"/>
            <w:r>
              <w:rPr>
                <w:color w:val="000000"/>
                <w:sz w:val="18"/>
                <w:szCs w:val="18"/>
                <w:lang w:val="tr-TR"/>
              </w:rPr>
              <w:t>E</w:t>
            </w:r>
            <w:r w:rsidRPr="007355F4">
              <w:rPr>
                <w:color w:val="000000"/>
                <w:sz w:val="18"/>
                <w:szCs w:val="18"/>
                <w:lang w:val="tr-TR"/>
              </w:rPr>
              <w:t>lective</w:t>
            </w:r>
            <w:proofErr w:type="spellEnd"/>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5980CD" w14:textId="6E72E9AB" w:rsidR="00615A81" w:rsidRPr="00EC3060" w:rsidRDefault="00231D32" w:rsidP="001866A0">
            <w:pPr>
              <w:rPr>
                <w:color w:val="000000"/>
                <w:sz w:val="18"/>
                <w:szCs w:val="18"/>
                <w:lang w:val="tr-TR"/>
              </w:rPr>
            </w:pPr>
            <w:r w:rsidRPr="00231D32">
              <w:rPr>
                <w:color w:val="000000"/>
                <w:sz w:val="18"/>
                <w:szCs w:val="18"/>
              </w:rPr>
              <w:t>Understanding the importance and functions of the human resources department in tourism enterprises, its functionality Increasing efficiency, raising productivity</w:t>
            </w:r>
            <w:r w:rsidR="0026328C" w:rsidRPr="0026328C">
              <w:rPr>
                <w:color w:val="000000"/>
                <w:sz w:val="18"/>
                <w:szCs w:val="18"/>
              </w:rPr>
              <w:t>.</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3BCE7AB0" w:rsidR="00615A81" w:rsidRPr="00EC3060" w:rsidRDefault="00231D32" w:rsidP="001866A0">
            <w:pPr>
              <w:rPr>
                <w:color w:val="000000"/>
                <w:sz w:val="18"/>
                <w:szCs w:val="18"/>
                <w:lang w:val="tr-TR"/>
              </w:rPr>
            </w:pPr>
            <w:r w:rsidRPr="00231D32">
              <w:rPr>
                <w:color w:val="000000"/>
                <w:sz w:val="18"/>
                <w:szCs w:val="18"/>
              </w:rPr>
              <w:t xml:space="preserve">The effects of environmental change on organizations; the role of human resource management systems in managing and maintaining change.  Methods of improving organizational systems for sustained performance; developing organizational capability through learning, adapting, innovating while interacting with other systems in and outside of the organization. Introduction of models, tools and techniques with specific applications to organizations that operate in the tourism industry such as hotels, airlines and </w:t>
            </w:r>
            <w:r>
              <w:rPr>
                <w:color w:val="000000"/>
                <w:sz w:val="18"/>
                <w:szCs w:val="18"/>
              </w:rPr>
              <w:t>event organizations</w:t>
            </w:r>
            <w:r w:rsidR="0026328C" w:rsidRPr="0026328C">
              <w:rPr>
                <w:color w:val="000000"/>
                <w:sz w:val="18"/>
                <w:szCs w:val="18"/>
              </w:rPr>
              <w:t>.</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EA9DBF3" w14:textId="629EE0A2" w:rsidR="00615A81" w:rsidRPr="00EC3060" w:rsidRDefault="00231D32"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proofErr w:type="spellStart"/>
            <w:r>
              <w:rPr>
                <w:color w:val="000000"/>
                <w:sz w:val="18"/>
                <w:szCs w:val="18"/>
                <w:lang w:val="tr-TR"/>
              </w:rPr>
              <w:t>N</w:t>
            </w:r>
            <w:r w:rsidR="0026328C">
              <w:rPr>
                <w:color w:val="000000"/>
                <w:sz w:val="18"/>
                <w:szCs w:val="18"/>
                <w:lang w:val="tr-TR"/>
              </w:rPr>
              <w:t>one</w:t>
            </w:r>
            <w:proofErr w:type="spellEnd"/>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38D3E44" w14:textId="77777777" w:rsidR="00231D32" w:rsidRPr="00231D32" w:rsidRDefault="005105DF"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5105DF">
              <w:rPr>
                <w:color w:val="000000"/>
                <w:sz w:val="18"/>
                <w:szCs w:val="18"/>
                <w:lang w:val="tr-TR"/>
              </w:rPr>
              <w:t xml:space="preserve">1. </w:t>
            </w:r>
            <w:proofErr w:type="spellStart"/>
            <w:r w:rsidR="00231D32" w:rsidRPr="00231D32">
              <w:rPr>
                <w:color w:val="000000"/>
                <w:sz w:val="18"/>
                <w:szCs w:val="18"/>
                <w:lang w:val="tr-TR"/>
              </w:rPr>
              <w:t>Determining</w:t>
            </w:r>
            <w:proofErr w:type="spellEnd"/>
            <w:r w:rsidR="00231D32" w:rsidRPr="00231D32">
              <w:rPr>
                <w:color w:val="000000"/>
                <w:sz w:val="18"/>
                <w:szCs w:val="18"/>
                <w:lang w:val="tr-TR"/>
              </w:rPr>
              <w:t xml:space="preserve"> </w:t>
            </w:r>
            <w:proofErr w:type="spellStart"/>
            <w:r w:rsidR="00231D32" w:rsidRPr="00231D32">
              <w:rPr>
                <w:color w:val="000000"/>
                <w:sz w:val="18"/>
                <w:szCs w:val="18"/>
                <w:lang w:val="tr-TR"/>
              </w:rPr>
              <w:t>human</w:t>
            </w:r>
            <w:proofErr w:type="spellEnd"/>
            <w:r w:rsidR="00231D32" w:rsidRPr="00231D32">
              <w:rPr>
                <w:color w:val="000000"/>
                <w:sz w:val="18"/>
                <w:szCs w:val="18"/>
                <w:lang w:val="tr-TR"/>
              </w:rPr>
              <w:t xml:space="preserve"> </w:t>
            </w:r>
            <w:proofErr w:type="spellStart"/>
            <w:r w:rsidR="00231D32" w:rsidRPr="00231D32">
              <w:rPr>
                <w:color w:val="000000"/>
                <w:sz w:val="18"/>
                <w:szCs w:val="18"/>
                <w:lang w:val="tr-TR"/>
              </w:rPr>
              <w:t>resource</w:t>
            </w:r>
            <w:proofErr w:type="spellEnd"/>
            <w:r w:rsidR="00231D32" w:rsidRPr="00231D32">
              <w:rPr>
                <w:color w:val="000000"/>
                <w:sz w:val="18"/>
                <w:szCs w:val="18"/>
                <w:lang w:val="tr-TR"/>
              </w:rPr>
              <w:t xml:space="preserve"> </w:t>
            </w:r>
            <w:proofErr w:type="spellStart"/>
            <w:r w:rsidR="00231D32" w:rsidRPr="00231D32">
              <w:rPr>
                <w:color w:val="000000"/>
                <w:sz w:val="18"/>
                <w:szCs w:val="18"/>
                <w:lang w:val="tr-TR"/>
              </w:rPr>
              <w:t>needs</w:t>
            </w:r>
            <w:proofErr w:type="spellEnd"/>
            <w:r w:rsidR="00231D32" w:rsidRPr="00231D32">
              <w:rPr>
                <w:color w:val="000000"/>
                <w:sz w:val="18"/>
                <w:szCs w:val="18"/>
                <w:lang w:val="tr-TR"/>
              </w:rPr>
              <w:t xml:space="preserve"> </w:t>
            </w:r>
            <w:proofErr w:type="spellStart"/>
            <w:r w:rsidR="00231D32" w:rsidRPr="00231D32">
              <w:rPr>
                <w:color w:val="000000"/>
                <w:sz w:val="18"/>
                <w:szCs w:val="18"/>
                <w:lang w:val="tr-TR"/>
              </w:rPr>
              <w:t>through</w:t>
            </w:r>
            <w:proofErr w:type="spellEnd"/>
            <w:r w:rsidR="00231D32" w:rsidRPr="00231D32">
              <w:rPr>
                <w:color w:val="000000"/>
                <w:sz w:val="18"/>
                <w:szCs w:val="18"/>
                <w:lang w:val="tr-TR"/>
              </w:rPr>
              <w:t xml:space="preserve"> </w:t>
            </w:r>
            <w:proofErr w:type="spellStart"/>
            <w:r w:rsidR="00231D32" w:rsidRPr="00231D32">
              <w:rPr>
                <w:color w:val="000000"/>
                <w:sz w:val="18"/>
                <w:szCs w:val="18"/>
                <w:lang w:val="tr-TR"/>
              </w:rPr>
              <w:t>job</w:t>
            </w:r>
            <w:proofErr w:type="spellEnd"/>
            <w:r w:rsidR="00231D32" w:rsidRPr="00231D32">
              <w:rPr>
                <w:color w:val="000000"/>
                <w:sz w:val="18"/>
                <w:szCs w:val="18"/>
                <w:lang w:val="tr-TR"/>
              </w:rPr>
              <w:t xml:space="preserve"> </w:t>
            </w:r>
            <w:proofErr w:type="spellStart"/>
            <w:r w:rsidR="00231D32" w:rsidRPr="00231D32">
              <w:rPr>
                <w:color w:val="000000"/>
                <w:sz w:val="18"/>
                <w:szCs w:val="18"/>
                <w:lang w:val="tr-TR"/>
              </w:rPr>
              <w:t>analysis</w:t>
            </w:r>
            <w:proofErr w:type="spellEnd"/>
            <w:r w:rsidR="00231D32" w:rsidRPr="00231D32">
              <w:rPr>
                <w:color w:val="000000"/>
                <w:sz w:val="18"/>
                <w:szCs w:val="18"/>
                <w:lang w:val="tr-TR"/>
              </w:rPr>
              <w:t xml:space="preserve"> </w:t>
            </w:r>
            <w:proofErr w:type="spellStart"/>
            <w:r w:rsidR="00231D32" w:rsidRPr="00231D32">
              <w:rPr>
                <w:color w:val="000000"/>
                <w:sz w:val="18"/>
                <w:szCs w:val="18"/>
                <w:lang w:val="tr-TR"/>
              </w:rPr>
              <w:t>and</w:t>
            </w:r>
            <w:proofErr w:type="spellEnd"/>
            <w:r w:rsidR="00231D32" w:rsidRPr="00231D32">
              <w:rPr>
                <w:color w:val="000000"/>
                <w:sz w:val="18"/>
                <w:szCs w:val="18"/>
                <w:lang w:val="tr-TR"/>
              </w:rPr>
              <w:t xml:space="preserve"> </w:t>
            </w:r>
            <w:proofErr w:type="spellStart"/>
            <w:r w:rsidR="00231D32" w:rsidRPr="00231D32">
              <w:rPr>
                <w:color w:val="000000"/>
                <w:sz w:val="18"/>
                <w:szCs w:val="18"/>
                <w:lang w:val="tr-TR"/>
              </w:rPr>
              <w:t>job</w:t>
            </w:r>
            <w:proofErr w:type="spellEnd"/>
            <w:r w:rsidR="00231D32" w:rsidRPr="00231D32">
              <w:rPr>
                <w:color w:val="000000"/>
                <w:sz w:val="18"/>
                <w:szCs w:val="18"/>
                <w:lang w:val="tr-TR"/>
              </w:rPr>
              <w:t xml:space="preserve"> </w:t>
            </w:r>
            <w:proofErr w:type="spellStart"/>
            <w:r w:rsidR="00231D32" w:rsidRPr="00231D32">
              <w:rPr>
                <w:color w:val="000000"/>
                <w:sz w:val="18"/>
                <w:szCs w:val="18"/>
                <w:lang w:val="tr-TR"/>
              </w:rPr>
              <w:t>design</w:t>
            </w:r>
            <w:proofErr w:type="spellEnd"/>
          </w:p>
          <w:p w14:paraId="5C9A5965" w14:textId="77777777" w:rsidR="00231D32" w:rsidRPr="00231D32"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231D32">
              <w:rPr>
                <w:color w:val="000000"/>
                <w:sz w:val="18"/>
                <w:szCs w:val="18"/>
                <w:lang w:val="tr-TR"/>
              </w:rPr>
              <w:t xml:space="preserve">2 </w:t>
            </w:r>
            <w:proofErr w:type="spellStart"/>
            <w:r w:rsidRPr="00231D32">
              <w:rPr>
                <w:color w:val="000000"/>
                <w:sz w:val="18"/>
                <w:szCs w:val="18"/>
                <w:lang w:val="tr-TR"/>
              </w:rPr>
              <w:t>Selection</w:t>
            </w:r>
            <w:proofErr w:type="spellEnd"/>
            <w:r w:rsidRPr="00231D32">
              <w:rPr>
                <w:color w:val="000000"/>
                <w:sz w:val="18"/>
                <w:szCs w:val="18"/>
                <w:lang w:val="tr-TR"/>
              </w:rPr>
              <w:t xml:space="preserve"> of </w:t>
            </w:r>
            <w:proofErr w:type="spellStart"/>
            <w:r w:rsidRPr="00231D32">
              <w:rPr>
                <w:color w:val="000000"/>
                <w:sz w:val="18"/>
                <w:szCs w:val="18"/>
                <w:lang w:val="tr-TR"/>
              </w:rPr>
              <w:t>suitable</w:t>
            </w:r>
            <w:proofErr w:type="spellEnd"/>
            <w:r w:rsidRPr="00231D32">
              <w:rPr>
                <w:color w:val="000000"/>
                <w:sz w:val="18"/>
                <w:szCs w:val="18"/>
                <w:lang w:val="tr-TR"/>
              </w:rPr>
              <w:t xml:space="preserve"> </w:t>
            </w:r>
            <w:proofErr w:type="spellStart"/>
            <w:r w:rsidRPr="00231D32">
              <w:rPr>
                <w:color w:val="000000"/>
                <w:sz w:val="18"/>
                <w:szCs w:val="18"/>
                <w:lang w:val="tr-TR"/>
              </w:rPr>
              <w:t>personnel</w:t>
            </w:r>
            <w:proofErr w:type="spellEnd"/>
            <w:r w:rsidRPr="00231D32">
              <w:rPr>
                <w:color w:val="000000"/>
                <w:sz w:val="18"/>
                <w:szCs w:val="18"/>
                <w:lang w:val="tr-TR"/>
              </w:rPr>
              <w:t xml:space="preserve"> </w:t>
            </w:r>
            <w:proofErr w:type="spellStart"/>
            <w:r w:rsidRPr="00231D32">
              <w:rPr>
                <w:color w:val="000000"/>
                <w:sz w:val="18"/>
                <w:szCs w:val="18"/>
                <w:lang w:val="tr-TR"/>
              </w:rPr>
              <w:t>for</w:t>
            </w:r>
            <w:proofErr w:type="spellEnd"/>
            <w:r w:rsidRPr="00231D32">
              <w:rPr>
                <w:color w:val="000000"/>
                <w:sz w:val="18"/>
                <w:szCs w:val="18"/>
                <w:lang w:val="tr-TR"/>
              </w:rPr>
              <w:t xml:space="preserve"> </w:t>
            </w:r>
            <w:proofErr w:type="spellStart"/>
            <w:r w:rsidRPr="00231D32">
              <w:rPr>
                <w:color w:val="000000"/>
                <w:sz w:val="18"/>
                <w:szCs w:val="18"/>
                <w:lang w:val="tr-TR"/>
              </w:rPr>
              <w:t>the</w:t>
            </w:r>
            <w:proofErr w:type="spellEnd"/>
            <w:r w:rsidRPr="00231D32">
              <w:rPr>
                <w:color w:val="000000"/>
                <w:sz w:val="18"/>
                <w:szCs w:val="18"/>
                <w:lang w:val="tr-TR"/>
              </w:rPr>
              <w:t xml:space="preserve"> </w:t>
            </w:r>
            <w:proofErr w:type="spellStart"/>
            <w:r w:rsidRPr="00231D32">
              <w:rPr>
                <w:color w:val="000000"/>
                <w:sz w:val="18"/>
                <w:szCs w:val="18"/>
                <w:lang w:val="tr-TR"/>
              </w:rPr>
              <w:t>job</w:t>
            </w:r>
            <w:proofErr w:type="spellEnd"/>
          </w:p>
          <w:p w14:paraId="2864555B" w14:textId="77777777" w:rsidR="00231D32" w:rsidRPr="00231D32"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231D32">
              <w:rPr>
                <w:color w:val="000000"/>
                <w:sz w:val="18"/>
                <w:szCs w:val="18"/>
                <w:lang w:val="tr-TR"/>
              </w:rPr>
              <w:t xml:space="preserve">3 </w:t>
            </w:r>
            <w:proofErr w:type="spellStart"/>
            <w:r w:rsidRPr="00231D32">
              <w:rPr>
                <w:color w:val="000000"/>
                <w:sz w:val="18"/>
                <w:szCs w:val="18"/>
                <w:lang w:val="tr-TR"/>
              </w:rPr>
              <w:t>Creating</w:t>
            </w:r>
            <w:proofErr w:type="spellEnd"/>
            <w:r w:rsidRPr="00231D32">
              <w:rPr>
                <w:color w:val="000000"/>
                <w:sz w:val="18"/>
                <w:szCs w:val="18"/>
                <w:lang w:val="tr-TR"/>
              </w:rPr>
              <w:t xml:space="preserve"> in-</w:t>
            </w:r>
            <w:proofErr w:type="spellStart"/>
            <w:r w:rsidRPr="00231D32">
              <w:rPr>
                <w:color w:val="000000"/>
                <w:sz w:val="18"/>
                <w:szCs w:val="18"/>
                <w:lang w:val="tr-TR"/>
              </w:rPr>
              <w:t>house</w:t>
            </w:r>
            <w:proofErr w:type="spellEnd"/>
            <w:r w:rsidRPr="00231D32">
              <w:rPr>
                <w:color w:val="000000"/>
                <w:sz w:val="18"/>
                <w:szCs w:val="18"/>
                <w:lang w:val="tr-TR"/>
              </w:rPr>
              <w:t xml:space="preserve"> </w:t>
            </w:r>
            <w:proofErr w:type="spellStart"/>
            <w:r w:rsidRPr="00231D32">
              <w:rPr>
                <w:color w:val="000000"/>
                <w:sz w:val="18"/>
                <w:szCs w:val="18"/>
                <w:lang w:val="tr-TR"/>
              </w:rPr>
              <w:t>training</w:t>
            </w:r>
            <w:proofErr w:type="spellEnd"/>
            <w:r w:rsidRPr="00231D32">
              <w:rPr>
                <w:color w:val="000000"/>
                <w:sz w:val="18"/>
                <w:szCs w:val="18"/>
                <w:lang w:val="tr-TR"/>
              </w:rPr>
              <w:t xml:space="preserve"> </w:t>
            </w:r>
            <w:proofErr w:type="spellStart"/>
            <w:r w:rsidRPr="00231D32">
              <w:rPr>
                <w:color w:val="000000"/>
                <w:sz w:val="18"/>
                <w:szCs w:val="18"/>
                <w:lang w:val="tr-TR"/>
              </w:rPr>
              <w:t>programs</w:t>
            </w:r>
            <w:proofErr w:type="spellEnd"/>
          </w:p>
          <w:p w14:paraId="2C2B397C" w14:textId="77777777" w:rsidR="00231D32" w:rsidRPr="00231D32"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231D32">
              <w:rPr>
                <w:color w:val="000000"/>
                <w:sz w:val="18"/>
                <w:szCs w:val="18"/>
                <w:lang w:val="tr-TR"/>
              </w:rPr>
              <w:t xml:space="preserve">4 </w:t>
            </w:r>
            <w:proofErr w:type="spellStart"/>
            <w:r w:rsidRPr="00231D32">
              <w:rPr>
                <w:color w:val="000000"/>
                <w:sz w:val="18"/>
                <w:szCs w:val="18"/>
                <w:lang w:val="tr-TR"/>
              </w:rPr>
              <w:t>Measuring</w:t>
            </w:r>
            <w:proofErr w:type="spellEnd"/>
            <w:r w:rsidRPr="00231D32">
              <w:rPr>
                <w:color w:val="000000"/>
                <w:sz w:val="18"/>
                <w:szCs w:val="18"/>
                <w:lang w:val="tr-TR"/>
              </w:rPr>
              <w:t xml:space="preserve"> </w:t>
            </w:r>
            <w:proofErr w:type="spellStart"/>
            <w:r w:rsidRPr="00231D32">
              <w:rPr>
                <w:color w:val="000000"/>
                <w:sz w:val="18"/>
                <w:szCs w:val="18"/>
                <w:lang w:val="tr-TR"/>
              </w:rPr>
              <w:t>and</w:t>
            </w:r>
            <w:proofErr w:type="spellEnd"/>
            <w:r w:rsidRPr="00231D32">
              <w:rPr>
                <w:color w:val="000000"/>
                <w:sz w:val="18"/>
                <w:szCs w:val="18"/>
                <w:lang w:val="tr-TR"/>
              </w:rPr>
              <w:t xml:space="preserve"> </w:t>
            </w:r>
            <w:proofErr w:type="spellStart"/>
            <w:r w:rsidRPr="00231D32">
              <w:rPr>
                <w:color w:val="000000"/>
                <w:sz w:val="18"/>
                <w:szCs w:val="18"/>
                <w:lang w:val="tr-TR"/>
              </w:rPr>
              <w:t>evaluating</w:t>
            </w:r>
            <w:proofErr w:type="spellEnd"/>
            <w:r w:rsidRPr="00231D32">
              <w:rPr>
                <w:color w:val="000000"/>
                <w:sz w:val="18"/>
                <w:szCs w:val="18"/>
                <w:lang w:val="tr-TR"/>
              </w:rPr>
              <w:t xml:space="preserve"> </w:t>
            </w:r>
            <w:proofErr w:type="spellStart"/>
            <w:r w:rsidRPr="00231D32">
              <w:rPr>
                <w:color w:val="000000"/>
                <w:sz w:val="18"/>
                <w:szCs w:val="18"/>
                <w:lang w:val="tr-TR"/>
              </w:rPr>
              <w:t>the</w:t>
            </w:r>
            <w:proofErr w:type="spellEnd"/>
            <w:r w:rsidRPr="00231D32">
              <w:rPr>
                <w:color w:val="000000"/>
                <w:sz w:val="18"/>
                <w:szCs w:val="18"/>
                <w:lang w:val="tr-TR"/>
              </w:rPr>
              <w:t xml:space="preserve"> </w:t>
            </w:r>
            <w:proofErr w:type="spellStart"/>
            <w:r w:rsidRPr="00231D32">
              <w:rPr>
                <w:color w:val="000000"/>
                <w:sz w:val="18"/>
                <w:szCs w:val="18"/>
                <w:lang w:val="tr-TR"/>
              </w:rPr>
              <w:t>performance</w:t>
            </w:r>
            <w:proofErr w:type="spellEnd"/>
            <w:r w:rsidRPr="00231D32">
              <w:rPr>
                <w:color w:val="000000"/>
                <w:sz w:val="18"/>
                <w:szCs w:val="18"/>
                <w:lang w:val="tr-TR"/>
              </w:rPr>
              <w:t xml:space="preserve"> of </w:t>
            </w:r>
            <w:proofErr w:type="spellStart"/>
            <w:r w:rsidRPr="00231D32">
              <w:rPr>
                <w:color w:val="000000"/>
                <w:sz w:val="18"/>
                <w:szCs w:val="18"/>
                <w:lang w:val="tr-TR"/>
              </w:rPr>
              <w:t>employees</w:t>
            </w:r>
            <w:proofErr w:type="spellEnd"/>
          </w:p>
          <w:p w14:paraId="05F3DCBD" w14:textId="11491115" w:rsidR="005105DF" w:rsidRPr="005105DF"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346" w:hanging="283"/>
              <w:rPr>
                <w:color w:val="000000"/>
                <w:sz w:val="18"/>
                <w:szCs w:val="18"/>
                <w:lang w:val="tr-TR"/>
              </w:rPr>
            </w:pPr>
            <w:r w:rsidRPr="00231D32">
              <w:rPr>
                <w:color w:val="000000"/>
                <w:sz w:val="18"/>
                <w:szCs w:val="18"/>
                <w:lang w:val="tr-TR"/>
              </w:rPr>
              <w:t xml:space="preserve">5 </w:t>
            </w:r>
            <w:proofErr w:type="spellStart"/>
            <w:r w:rsidRPr="00231D32">
              <w:rPr>
                <w:color w:val="000000"/>
                <w:sz w:val="18"/>
                <w:szCs w:val="18"/>
                <w:lang w:val="tr-TR"/>
              </w:rPr>
              <w:t>Establishing</w:t>
            </w:r>
            <w:proofErr w:type="spellEnd"/>
            <w:r w:rsidRPr="00231D32">
              <w:rPr>
                <w:color w:val="000000"/>
                <w:sz w:val="18"/>
                <w:szCs w:val="18"/>
                <w:lang w:val="tr-TR"/>
              </w:rPr>
              <w:t xml:space="preserve"> a </w:t>
            </w:r>
            <w:proofErr w:type="spellStart"/>
            <w:r w:rsidRPr="00231D32">
              <w:rPr>
                <w:color w:val="000000"/>
                <w:sz w:val="18"/>
                <w:szCs w:val="18"/>
                <w:lang w:val="tr-TR"/>
              </w:rPr>
              <w:t>remuneration</w:t>
            </w:r>
            <w:proofErr w:type="spellEnd"/>
            <w:r w:rsidRPr="00231D32">
              <w:rPr>
                <w:color w:val="000000"/>
                <w:sz w:val="18"/>
                <w:szCs w:val="18"/>
                <w:lang w:val="tr-TR"/>
              </w:rPr>
              <w:t xml:space="preserve"> </w:t>
            </w:r>
            <w:proofErr w:type="spellStart"/>
            <w:r w:rsidRPr="00231D32">
              <w:rPr>
                <w:color w:val="000000"/>
                <w:sz w:val="18"/>
                <w:szCs w:val="18"/>
                <w:lang w:val="tr-TR"/>
              </w:rPr>
              <w:t>system</w:t>
            </w:r>
            <w:proofErr w:type="spellEnd"/>
            <w:r w:rsidR="005105DF" w:rsidRPr="005105DF">
              <w:rPr>
                <w:color w:val="000000"/>
                <w:sz w:val="18"/>
                <w:szCs w:val="18"/>
                <w:lang w:val="tr-TR"/>
              </w:rPr>
              <w:t xml:space="preserve">. </w:t>
            </w:r>
          </w:p>
          <w:p w14:paraId="70DD3619"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düzeyini;</w:t>
      </w:r>
      <w:r w:rsidRPr="00B5495D">
        <w:rPr>
          <w:sz w:val="20"/>
          <w:szCs w:val="20"/>
          <w:lang w:val="tr-TR"/>
        </w:rPr>
        <w:t>Ön</w:t>
      </w:r>
      <w:proofErr w:type="spellEnd"/>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3C0F01FE" w:rsidR="00615A81" w:rsidRPr="0023660D" w:rsidRDefault="00231D32"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1D32">
              <w:rPr>
                <w:sz w:val="20"/>
                <w:szCs w:val="20"/>
                <w:lang w:eastAsia="tr-TR"/>
              </w:rPr>
              <w:t xml:space="preserve">Burke, R. J., &amp; Hughes, J. C. (Eds.). (2018). </w:t>
            </w:r>
            <w:r w:rsidRPr="00231D32">
              <w:rPr>
                <w:i/>
                <w:sz w:val="20"/>
                <w:szCs w:val="20"/>
                <w:lang w:eastAsia="tr-TR"/>
              </w:rPr>
              <w:t>Handbook of human resource management in the tourism and hospitality industries</w:t>
            </w:r>
            <w:r>
              <w:rPr>
                <w:sz w:val="20"/>
                <w:szCs w:val="20"/>
                <w:lang w:eastAsia="tr-TR"/>
              </w:rPr>
              <w:t>. Edward Elgar Publishing</w:t>
            </w:r>
            <w:r w:rsidR="00A2414A" w:rsidRPr="00A2414A">
              <w:rPr>
                <w:sz w:val="20"/>
                <w:szCs w:val="20"/>
                <w:lang w:val="tr-TR" w:eastAsia="tr-TR"/>
              </w:rPr>
              <w:t>.</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231D32" w:rsidRPr="00B013C7" w14:paraId="6BA58558" w14:textId="77777777" w:rsidTr="00E250B8">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2BEFBD29"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Basic resources related to human resources</w:t>
            </w:r>
          </w:p>
        </w:tc>
      </w:tr>
      <w:tr w:rsidR="00231D32" w:rsidRPr="00B013C7" w14:paraId="6098F0E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40D5C802"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Job analysis</w:t>
            </w:r>
          </w:p>
        </w:tc>
      </w:tr>
      <w:tr w:rsidR="00231D32" w:rsidRPr="00B013C7" w14:paraId="30ECD7E4"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55BC319B"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Job analysis</w:t>
            </w:r>
          </w:p>
        </w:tc>
      </w:tr>
      <w:tr w:rsidR="00231D32" w:rsidRPr="00B013C7" w14:paraId="42E57BB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25E69482"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Human resources planning</w:t>
            </w:r>
          </w:p>
        </w:tc>
      </w:tr>
      <w:tr w:rsidR="00231D32" w:rsidRPr="00B013C7" w14:paraId="53BDF490"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0A051ADA"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Selection and placement of human resources</w:t>
            </w:r>
          </w:p>
        </w:tc>
      </w:tr>
      <w:tr w:rsidR="00231D32" w:rsidRPr="00B013C7" w14:paraId="01256B1C"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3D5C1895"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Training and development</w:t>
            </w:r>
          </w:p>
        </w:tc>
      </w:tr>
      <w:tr w:rsidR="00231D32" w:rsidRPr="00B013C7" w14:paraId="16D18CB7"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7. Hafta</w:t>
            </w:r>
          </w:p>
        </w:tc>
        <w:tc>
          <w:tcPr>
            <w:tcW w:w="3903" w:type="pct"/>
            <w:tcBorders>
              <w:top w:val="single" w:sz="4" w:space="0" w:color="auto"/>
              <w:left w:val="nil"/>
              <w:bottom w:val="single" w:sz="4" w:space="0" w:color="auto"/>
              <w:right w:val="single" w:sz="4" w:space="0" w:color="auto"/>
            </w:tcBorders>
          </w:tcPr>
          <w:p w14:paraId="4DA6E5FA" w14:textId="666F128A"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Overall assessment</w:t>
            </w:r>
          </w:p>
        </w:tc>
      </w:tr>
      <w:tr w:rsidR="00231D32" w:rsidRPr="00B013C7" w14:paraId="1D7736C2"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4DEBD7FB"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Performance evaluation</w:t>
            </w:r>
          </w:p>
        </w:tc>
      </w:tr>
      <w:tr w:rsidR="00231D32" w:rsidRPr="00B013C7" w14:paraId="37DB1E7C"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2D9231C3"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Remuneration and wage systems</w:t>
            </w:r>
          </w:p>
        </w:tc>
      </w:tr>
      <w:tr w:rsidR="00231D32" w:rsidRPr="00B013C7" w14:paraId="4C09CDA3"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787C1CA5"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Encouragement and reward management</w:t>
            </w:r>
          </w:p>
        </w:tc>
      </w:tr>
      <w:tr w:rsidR="00231D32" w:rsidRPr="00B013C7" w14:paraId="436151EB"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tcPr>
          <w:p w14:paraId="64343EFD" w14:textId="2ED5864B"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Employee turnover, causes and consequences</w:t>
            </w:r>
          </w:p>
        </w:tc>
      </w:tr>
      <w:tr w:rsidR="00231D32" w:rsidRPr="00B013C7" w14:paraId="596FD273"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67398C68"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Occupational health and safety</w:t>
            </w:r>
          </w:p>
        </w:tc>
      </w:tr>
      <w:tr w:rsidR="00231D32" w:rsidRPr="00B013C7" w14:paraId="04D50CD6"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2D7D3665"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Social responsibility and ethics</w:t>
            </w:r>
          </w:p>
        </w:tc>
      </w:tr>
      <w:tr w:rsidR="00231D32" w:rsidRPr="00B013C7" w14:paraId="583F673F"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0C6B75E5" w:rsidR="00231D32" w:rsidRPr="00B013C7" w:rsidRDefault="00231D32" w:rsidP="00231D32">
            <w:pPr>
              <w:rPr>
                <w:rFonts w:ascii="Calibri" w:hAnsi="Calibri" w:cs="Calibri"/>
                <w:color w:val="000000"/>
                <w:sz w:val="20"/>
                <w:szCs w:val="20"/>
                <w:lang w:val="tr-TR"/>
              </w:rPr>
            </w:pPr>
            <w:r w:rsidRPr="00231D32">
              <w:rPr>
                <w:rFonts w:ascii="Calibri" w:hAnsi="Calibri" w:cs="Calibri"/>
                <w:color w:val="000000"/>
                <w:sz w:val="20"/>
                <w:szCs w:val="20"/>
                <w:lang w:val="tr-TR"/>
              </w:rPr>
              <w:t>Overall assessment</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lastRenderedPageBreak/>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lastRenderedPageBreak/>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lastRenderedPageBreak/>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2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455"/>
        <w:gridCol w:w="692"/>
        <w:gridCol w:w="529"/>
        <w:gridCol w:w="529"/>
        <w:gridCol w:w="529"/>
        <w:gridCol w:w="529"/>
        <w:gridCol w:w="529"/>
        <w:gridCol w:w="550"/>
      </w:tblGrid>
      <w:tr w:rsidR="00231D32" w:rsidRPr="00B013C7" w14:paraId="183F7623" w14:textId="0DE93F33" w:rsidTr="00231D32">
        <w:tc>
          <w:tcPr>
            <w:tcW w:w="1378" w:type="pct"/>
            <w:gridSpan w:val="2"/>
            <w:vMerge w:val="restart"/>
            <w:tcBorders>
              <w:top w:val="single" w:sz="4" w:space="0" w:color="auto"/>
              <w:left w:val="single" w:sz="4" w:space="0" w:color="auto"/>
              <w:right w:val="single" w:sz="4" w:space="0" w:color="auto"/>
            </w:tcBorders>
          </w:tcPr>
          <w:p w14:paraId="325227C8" w14:textId="77777777" w:rsidR="00231D32" w:rsidRPr="00B013C7" w:rsidRDefault="00231D32" w:rsidP="001866A0">
            <w:pPr>
              <w:rPr>
                <w:rFonts w:ascii="Calibri" w:hAnsi="Calibri" w:cs="Calibri"/>
                <w:sz w:val="20"/>
                <w:szCs w:val="20"/>
                <w:lang w:val="tr-TR"/>
              </w:rPr>
            </w:pPr>
          </w:p>
        </w:tc>
        <w:tc>
          <w:tcPr>
            <w:tcW w:w="3622" w:type="pct"/>
            <w:gridSpan w:val="7"/>
            <w:tcBorders>
              <w:top w:val="single" w:sz="4" w:space="0" w:color="auto"/>
              <w:left w:val="single" w:sz="4" w:space="0" w:color="auto"/>
              <w:bottom w:val="single" w:sz="4" w:space="0" w:color="auto"/>
              <w:right w:val="single" w:sz="4" w:space="0" w:color="auto"/>
            </w:tcBorders>
          </w:tcPr>
          <w:p w14:paraId="14CD04D7" w14:textId="77777777" w:rsidR="00231D32" w:rsidRPr="00B013C7" w:rsidRDefault="00231D32"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231D32" w:rsidRPr="00B013C7" w14:paraId="4AB333BB" w14:textId="1873D809" w:rsidTr="00231D32">
        <w:tc>
          <w:tcPr>
            <w:tcW w:w="1378" w:type="pct"/>
            <w:gridSpan w:val="2"/>
            <w:vMerge/>
            <w:tcBorders>
              <w:left w:val="single" w:sz="4" w:space="0" w:color="auto"/>
              <w:bottom w:val="single" w:sz="4" w:space="0" w:color="auto"/>
              <w:right w:val="single" w:sz="4" w:space="0" w:color="auto"/>
            </w:tcBorders>
          </w:tcPr>
          <w:p w14:paraId="55A3E1DF" w14:textId="77777777" w:rsidR="00231D32" w:rsidRPr="00B013C7" w:rsidRDefault="00231D32" w:rsidP="001866A0">
            <w:pPr>
              <w:rPr>
                <w:rFonts w:ascii="Calibri" w:hAnsi="Calibri" w:cs="Calibri"/>
                <w:sz w:val="20"/>
                <w:szCs w:val="20"/>
                <w:lang w:val="tr-TR"/>
              </w:rPr>
            </w:pPr>
          </w:p>
        </w:tc>
        <w:tc>
          <w:tcPr>
            <w:tcW w:w="645" w:type="pct"/>
            <w:tcBorders>
              <w:top w:val="single" w:sz="4" w:space="0" w:color="auto"/>
              <w:left w:val="single" w:sz="4" w:space="0" w:color="auto"/>
              <w:bottom w:val="single" w:sz="4" w:space="0" w:color="auto"/>
              <w:right w:val="single" w:sz="4" w:space="0" w:color="auto"/>
            </w:tcBorders>
          </w:tcPr>
          <w:p w14:paraId="0B1D1AF5"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P1</w:t>
            </w:r>
          </w:p>
        </w:tc>
        <w:tc>
          <w:tcPr>
            <w:tcW w:w="493" w:type="pct"/>
            <w:tcBorders>
              <w:top w:val="single" w:sz="4" w:space="0" w:color="auto"/>
              <w:left w:val="single" w:sz="4" w:space="0" w:color="auto"/>
              <w:bottom w:val="single" w:sz="4" w:space="0" w:color="auto"/>
              <w:right w:val="single" w:sz="4" w:space="0" w:color="auto"/>
            </w:tcBorders>
          </w:tcPr>
          <w:p w14:paraId="769FCE8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P2</w:t>
            </w:r>
          </w:p>
        </w:tc>
        <w:tc>
          <w:tcPr>
            <w:tcW w:w="493" w:type="pct"/>
            <w:tcBorders>
              <w:top w:val="single" w:sz="4" w:space="0" w:color="auto"/>
              <w:left w:val="single" w:sz="4" w:space="0" w:color="auto"/>
              <w:bottom w:val="single" w:sz="4" w:space="0" w:color="auto"/>
              <w:right w:val="single" w:sz="4" w:space="0" w:color="auto"/>
            </w:tcBorders>
          </w:tcPr>
          <w:p w14:paraId="6BC38468"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P3</w:t>
            </w:r>
          </w:p>
        </w:tc>
        <w:tc>
          <w:tcPr>
            <w:tcW w:w="493" w:type="pct"/>
            <w:tcBorders>
              <w:top w:val="single" w:sz="4" w:space="0" w:color="auto"/>
              <w:left w:val="single" w:sz="4" w:space="0" w:color="auto"/>
              <w:bottom w:val="single" w:sz="4" w:space="0" w:color="auto"/>
              <w:right w:val="single" w:sz="4" w:space="0" w:color="auto"/>
            </w:tcBorders>
          </w:tcPr>
          <w:p w14:paraId="46BB88C9"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P4</w:t>
            </w:r>
          </w:p>
        </w:tc>
        <w:tc>
          <w:tcPr>
            <w:tcW w:w="493" w:type="pct"/>
            <w:tcBorders>
              <w:top w:val="single" w:sz="4" w:space="0" w:color="auto"/>
              <w:left w:val="single" w:sz="4" w:space="0" w:color="auto"/>
              <w:bottom w:val="single" w:sz="4" w:space="0" w:color="auto"/>
              <w:right w:val="single" w:sz="4" w:space="0" w:color="auto"/>
            </w:tcBorders>
          </w:tcPr>
          <w:p w14:paraId="237B5C5D"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P5</w:t>
            </w:r>
          </w:p>
        </w:tc>
        <w:tc>
          <w:tcPr>
            <w:tcW w:w="493" w:type="pct"/>
            <w:tcBorders>
              <w:top w:val="single" w:sz="4" w:space="0" w:color="auto"/>
              <w:left w:val="single" w:sz="4" w:space="0" w:color="auto"/>
              <w:bottom w:val="single" w:sz="4" w:space="0" w:color="auto"/>
              <w:right w:val="single" w:sz="4" w:space="0" w:color="auto"/>
            </w:tcBorders>
          </w:tcPr>
          <w:p w14:paraId="4E93315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P6</w:t>
            </w:r>
          </w:p>
        </w:tc>
        <w:tc>
          <w:tcPr>
            <w:tcW w:w="514" w:type="pct"/>
            <w:tcBorders>
              <w:top w:val="single" w:sz="4" w:space="0" w:color="auto"/>
              <w:left w:val="single" w:sz="4" w:space="0" w:color="auto"/>
              <w:bottom w:val="single" w:sz="4" w:space="0" w:color="auto"/>
              <w:right w:val="single" w:sz="4" w:space="0" w:color="auto"/>
            </w:tcBorders>
          </w:tcPr>
          <w:p w14:paraId="7FD9342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P7</w:t>
            </w:r>
          </w:p>
        </w:tc>
      </w:tr>
      <w:tr w:rsidR="00231D32" w:rsidRPr="00B013C7" w14:paraId="23921B3B" w14:textId="69808223" w:rsidTr="00231D32">
        <w:tc>
          <w:tcPr>
            <w:tcW w:w="955" w:type="pct"/>
            <w:vMerge w:val="restart"/>
            <w:tcBorders>
              <w:top w:val="single" w:sz="4" w:space="0" w:color="auto"/>
              <w:left w:val="single" w:sz="4" w:space="0" w:color="auto"/>
              <w:right w:val="single" w:sz="4" w:space="0" w:color="auto"/>
            </w:tcBorders>
          </w:tcPr>
          <w:p w14:paraId="57D46C2B" w14:textId="77777777" w:rsidR="00231D32" w:rsidRDefault="00231D32" w:rsidP="00231D32">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231D32" w:rsidRPr="00B013C7" w:rsidRDefault="00231D32" w:rsidP="00231D32">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423" w:type="pct"/>
            <w:tcBorders>
              <w:top w:val="single" w:sz="4" w:space="0" w:color="auto"/>
              <w:left w:val="single" w:sz="4" w:space="0" w:color="auto"/>
              <w:bottom w:val="single" w:sz="4" w:space="0" w:color="auto"/>
              <w:right w:val="single" w:sz="4" w:space="0" w:color="auto"/>
            </w:tcBorders>
          </w:tcPr>
          <w:p w14:paraId="2B013477"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Ö1</w:t>
            </w:r>
          </w:p>
        </w:tc>
        <w:tc>
          <w:tcPr>
            <w:tcW w:w="645" w:type="pct"/>
            <w:tcBorders>
              <w:top w:val="single" w:sz="4" w:space="0" w:color="auto"/>
              <w:left w:val="single" w:sz="4" w:space="0" w:color="auto"/>
              <w:bottom w:val="single" w:sz="4" w:space="0" w:color="auto"/>
              <w:right w:val="single" w:sz="4" w:space="0" w:color="auto"/>
            </w:tcBorders>
          </w:tcPr>
          <w:p w14:paraId="68467C10" w14:textId="4FA8E047"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731272E9" w14:textId="4BBCD8C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5CF5393" w14:textId="6634CFA2"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1DC5FCDB" w14:textId="2BCC6F83"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4F8217DA" w14:textId="68212078"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4CD9EC2C" w14:textId="24FD5689"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5F4635FD" w14:textId="22E990B5" w:rsidR="00231D32" w:rsidRPr="00B013C7" w:rsidRDefault="00231D32" w:rsidP="00231D32">
            <w:pPr>
              <w:rPr>
                <w:rFonts w:ascii="Calibri" w:hAnsi="Calibri" w:cs="Calibri"/>
                <w:sz w:val="20"/>
                <w:szCs w:val="20"/>
                <w:lang w:val="tr-TR"/>
              </w:rPr>
            </w:pPr>
            <w:r w:rsidRPr="00AD659F">
              <w:t>4</w:t>
            </w:r>
          </w:p>
        </w:tc>
      </w:tr>
      <w:tr w:rsidR="00231D32" w:rsidRPr="00B013C7" w14:paraId="1035CB95" w14:textId="59CDA214" w:rsidTr="00231D32">
        <w:tc>
          <w:tcPr>
            <w:tcW w:w="955" w:type="pct"/>
            <w:vMerge/>
            <w:tcBorders>
              <w:left w:val="single" w:sz="4" w:space="0" w:color="auto"/>
              <w:right w:val="single" w:sz="4" w:space="0" w:color="auto"/>
            </w:tcBorders>
          </w:tcPr>
          <w:p w14:paraId="372B64A0"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6C01ED3"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Ö2</w:t>
            </w:r>
          </w:p>
        </w:tc>
        <w:tc>
          <w:tcPr>
            <w:tcW w:w="645" w:type="pct"/>
            <w:tcBorders>
              <w:top w:val="single" w:sz="4" w:space="0" w:color="auto"/>
              <w:left w:val="single" w:sz="4" w:space="0" w:color="auto"/>
              <w:bottom w:val="single" w:sz="4" w:space="0" w:color="auto"/>
              <w:right w:val="single" w:sz="4" w:space="0" w:color="auto"/>
            </w:tcBorders>
          </w:tcPr>
          <w:p w14:paraId="636B502E" w14:textId="2C436C94"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6EFD226" w14:textId="4440323E"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595DC2B0" w14:textId="02E0ADB5"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7D02AD54" w14:textId="13F2484A"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6AC07616" w14:textId="3A00B86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747F0C85" w14:textId="0A49AEAF"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4910450C" w14:textId="0A689EA2" w:rsidR="00231D32" w:rsidRPr="00B013C7" w:rsidRDefault="00231D32" w:rsidP="00231D32">
            <w:pPr>
              <w:rPr>
                <w:rFonts w:ascii="Calibri" w:hAnsi="Calibri" w:cs="Calibri"/>
                <w:sz w:val="20"/>
                <w:szCs w:val="20"/>
                <w:lang w:val="tr-TR"/>
              </w:rPr>
            </w:pPr>
            <w:r w:rsidRPr="00AD659F">
              <w:t>4</w:t>
            </w:r>
          </w:p>
        </w:tc>
      </w:tr>
      <w:tr w:rsidR="00231D32" w:rsidRPr="00B013C7" w14:paraId="211128D8" w14:textId="7A36C591" w:rsidTr="00231D32">
        <w:tc>
          <w:tcPr>
            <w:tcW w:w="955" w:type="pct"/>
            <w:vMerge/>
            <w:tcBorders>
              <w:left w:val="single" w:sz="4" w:space="0" w:color="auto"/>
              <w:right w:val="single" w:sz="4" w:space="0" w:color="auto"/>
            </w:tcBorders>
          </w:tcPr>
          <w:p w14:paraId="7ACFCE05"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11F8D2E"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Ö3</w:t>
            </w:r>
          </w:p>
        </w:tc>
        <w:tc>
          <w:tcPr>
            <w:tcW w:w="645" w:type="pct"/>
            <w:tcBorders>
              <w:top w:val="single" w:sz="4" w:space="0" w:color="auto"/>
              <w:left w:val="single" w:sz="4" w:space="0" w:color="auto"/>
              <w:bottom w:val="single" w:sz="4" w:space="0" w:color="auto"/>
              <w:right w:val="single" w:sz="4" w:space="0" w:color="auto"/>
            </w:tcBorders>
          </w:tcPr>
          <w:p w14:paraId="0277DED4" w14:textId="3D8E3DC9"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4BAC1892" w14:textId="34E66B61"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43783AB" w14:textId="7F672D64"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00C2ED73" w14:textId="631A3249"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511BFC57" w14:textId="7377AE14"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39AC6BDA" w14:textId="220E7E31"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26B24BC2" w14:textId="62AC85CF" w:rsidR="00231D32" w:rsidRPr="00B013C7" w:rsidRDefault="00231D32" w:rsidP="00231D32">
            <w:pPr>
              <w:rPr>
                <w:rFonts w:ascii="Calibri" w:hAnsi="Calibri" w:cs="Calibri"/>
                <w:sz w:val="20"/>
                <w:szCs w:val="20"/>
                <w:lang w:val="tr-TR"/>
              </w:rPr>
            </w:pPr>
            <w:r w:rsidRPr="00AD659F">
              <w:t>3</w:t>
            </w:r>
          </w:p>
        </w:tc>
      </w:tr>
      <w:tr w:rsidR="00231D32" w:rsidRPr="00B013C7" w14:paraId="5B11FEBE" w14:textId="7E9A5FE4" w:rsidTr="00231D32">
        <w:tc>
          <w:tcPr>
            <w:tcW w:w="955" w:type="pct"/>
            <w:vMerge/>
            <w:tcBorders>
              <w:left w:val="single" w:sz="4" w:space="0" w:color="auto"/>
              <w:right w:val="single" w:sz="4" w:space="0" w:color="auto"/>
            </w:tcBorders>
          </w:tcPr>
          <w:p w14:paraId="2A58B85E"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28A5B615"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Ö4</w:t>
            </w:r>
          </w:p>
        </w:tc>
        <w:tc>
          <w:tcPr>
            <w:tcW w:w="645" w:type="pct"/>
            <w:tcBorders>
              <w:top w:val="single" w:sz="4" w:space="0" w:color="auto"/>
              <w:left w:val="single" w:sz="4" w:space="0" w:color="auto"/>
              <w:bottom w:val="single" w:sz="4" w:space="0" w:color="auto"/>
              <w:right w:val="single" w:sz="4" w:space="0" w:color="auto"/>
            </w:tcBorders>
          </w:tcPr>
          <w:p w14:paraId="7847057D" w14:textId="133BB916"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57AA7FA6" w14:textId="0B976ADC"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42EFEB3B" w14:textId="3BB7EE0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09200DCE" w14:textId="4C6C9783" w:rsidR="00231D32" w:rsidRPr="00B013C7" w:rsidRDefault="00231D32" w:rsidP="00231D32">
            <w:pPr>
              <w:rPr>
                <w:rFonts w:ascii="Calibri" w:hAnsi="Calibri" w:cs="Calibri"/>
                <w:sz w:val="20"/>
                <w:szCs w:val="20"/>
                <w:lang w:val="tr-TR"/>
              </w:rPr>
            </w:pPr>
            <w:r w:rsidRPr="00AD659F">
              <w:t>5</w:t>
            </w:r>
          </w:p>
        </w:tc>
        <w:tc>
          <w:tcPr>
            <w:tcW w:w="493" w:type="pct"/>
            <w:tcBorders>
              <w:top w:val="single" w:sz="4" w:space="0" w:color="auto"/>
              <w:left w:val="single" w:sz="4" w:space="0" w:color="auto"/>
              <w:bottom w:val="single" w:sz="4" w:space="0" w:color="auto"/>
              <w:right w:val="single" w:sz="4" w:space="0" w:color="auto"/>
            </w:tcBorders>
          </w:tcPr>
          <w:p w14:paraId="2DBE435F" w14:textId="21536452"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772B5B71" w14:textId="01F4D923" w:rsidR="00231D32" w:rsidRPr="00B013C7" w:rsidRDefault="00231D32" w:rsidP="00231D32">
            <w:pPr>
              <w:rPr>
                <w:rFonts w:ascii="Calibri" w:hAnsi="Calibri" w:cs="Calibri"/>
                <w:sz w:val="20"/>
                <w:szCs w:val="20"/>
                <w:lang w:val="tr-TR"/>
              </w:rPr>
            </w:pPr>
            <w:r w:rsidRPr="00AD659F">
              <w:t>3</w:t>
            </w:r>
          </w:p>
        </w:tc>
        <w:tc>
          <w:tcPr>
            <w:tcW w:w="514" w:type="pct"/>
            <w:tcBorders>
              <w:top w:val="single" w:sz="4" w:space="0" w:color="auto"/>
              <w:left w:val="single" w:sz="4" w:space="0" w:color="auto"/>
              <w:bottom w:val="single" w:sz="4" w:space="0" w:color="auto"/>
              <w:right w:val="single" w:sz="4" w:space="0" w:color="auto"/>
            </w:tcBorders>
          </w:tcPr>
          <w:p w14:paraId="555FE646" w14:textId="4C29D4CE" w:rsidR="00231D32" w:rsidRPr="00B013C7" w:rsidRDefault="00231D32" w:rsidP="00231D32">
            <w:pPr>
              <w:rPr>
                <w:rFonts w:ascii="Calibri" w:hAnsi="Calibri" w:cs="Calibri"/>
                <w:sz w:val="20"/>
                <w:szCs w:val="20"/>
                <w:lang w:val="tr-TR"/>
              </w:rPr>
            </w:pPr>
            <w:r w:rsidRPr="00AD659F">
              <w:t>4</w:t>
            </w:r>
          </w:p>
        </w:tc>
      </w:tr>
      <w:tr w:rsidR="00231D32" w:rsidRPr="00B013C7" w14:paraId="37C5093A" w14:textId="3CCD5083" w:rsidTr="00231D32">
        <w:tc>
          <w:tcPr>
            <w:tcW w:w="955" w:type="pct"/>
            <w:vMerge/>
            <w:tcBorders>
              <w:left w:val="single" w:sz="4" w:space="0" w:color="auto"/>
              <w:right w:val="single" w:sz="4" w:space="0" w:color="auto"/>
            </w:tcBorders>
          </w:tcPr>
          <w:p w14:paraId="5C66ADC4"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6A2523DF"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Ö5</w:t>
            </w:r>
          </w:p>
        </w:tc>
        <w:tc>
          <w:tcPr>
            <w:tcW w:w="645" w:type="pct"/>
            <w:tcBorders>
              <w:top w:val="single" w:sz="4" w:space="0" w:color="auto"/>
              <w:left w:val="single" w:sz="4" w:space="0" w:color="auto"/>
              <w:bottom w:val="single" w:sz="4" w:space="0" w:color="auto"/>
              <w:right w:val="single" w:sz="4" w:space="0" w:color="auto"/>
            </w:tcBorders>
          </w:tcPr>
          <w:p w14:paraId="2DDE22E4" w14:textId="54408D2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3DED487D" w14:textId="480610E1"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5302BE13" w14:textId="595A5121"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B42B080" w14:textId="5A7EA30C"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3879F0EC" w14:textId="46A729FD"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391C6015" w14:textId="0132C6DB"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109ED103" w14:textId="60F40DE0" w:rsidR="00231D32" w:rsidRPr="00B013C7" w:rsidRDefault="00231D32" w:rsidP="00231D32">
            <w:pPr>
              <w:rPr>
                <w:rFonts w:ascii="Calibri" w:hAnsi="Calibri" w:cs="Calibri"/>
                <w:sz w:val="20"/>
                <w:szCs w:val="20"/>
                <w:lang w:val="tr-TR"/>
              </w:rPr>
            </w:pPr>
            <w:r w:rsidRPr="00AD659F">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lastRenderedPageBreak/>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 xml:space="preserve">Uses information and communication technologies along with computer software at least at the Advanced Level of the European Computer Driving </w:t>
      </w:r>
      <w:proofErr w:type="spellStart"/>
      <w:r>
        <w:t>Licence</w:t>
      </w:r>
      <w:proofErr w:type="spellEnd"/>
      <w:r>
        <w:t xml:space="preserv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02510" w14:textId="77777777" w:rsidR="009F6528" w:rsidRDefault="009F6528" w:rsidP="008200DD">
      <w:r>
        <w:separator/>
      </w:r>
    </w:p>
  </w:endnote>
  <w:endnote w:type="continuationSeparator" w:id="0">
    <w:p w14:paraId="742745CF" w14:textId="77777777" w:rsidR="009F6528" w:rsidRDefault="009F6528"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9E127" w14:textId="77777777" w:rsidR="009F6528" w:rsidRDefault="009F6528" w:rsidP="008200DD">
      <w:r>
        <w:separator/>
      </w:r>
    </w:p>
  </w:footnote>
  <w:footnote w:type="continuationSeparator" w:id="0">
    <w:p w14:paraId="721C8011" w14:textId="77777777" w:rsidR="009F6528" w:rsidRDefault="009F6528"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C6270"/>
    <w:rsid w:val="000E7D33"/>
    <w:rsid w:val="000F781D"/>
    <w:rsid w:val="00102B26"/>
    <w:rsid w:val="00154FD6"/>
    <w:rsid w:val="001866A0"/>
    <w:rsid w:val="001D1EDA"/>
    <w:rsid w:val="00231D32"/>
    <w:rsid w:val="0023660D"/>
    <w:rsid w:val="0026328C"/>
    <w:rsid w:val="002C4E32"/>
    <w:rsid w:val="00312C9D"/>
    <w:rsid w:val="00351119"/>
    <w:rsid w:val="003D5955"/>
    <w:rsid w:val="003E67AB"/>
    <w:rsid w:val="00407D60"/>
    <w:rsid w:val="004375A2"/>
    <w:rsid w:val="00446997"/>
    <w:rsid w:val="004D28AA"/>
    <w:rsid w:val="004F0AD4"/>
    <w:rsid w:val="005060DF"/>
    <w:rsid w:val="005105DF"/>
    <w:rsid w:val="00547A04"/>
    <w:rsid w:val="00577F9B"/>
    <w:rsid w:val="005B1C41"/>
    <w:rsid w:val="00615A81"/>
    <w:rsid w:val="0063760D"/>
    <w:rsid w:val="006D5BEC"/>
    <w:rsid w:val="006E2F61"/>
    <w:rsid w:val="006E56E0"/>
    <w:rsid w:val="00714032"/>
    <w:rsid w:val="007169FD"/>
    <w:rsid w:val="007355F4"/>
    <w:rsid w:val="007A63A0"/>
    <w:rsid w:val="0080661A"/>
    <w:rsid w:val="008200DD"/>
    <w:rsid w:val="00853D18"/>
    <w:rsid w:val="0086090E"/>
    <w:rsid w:val="00860E33"/>
    <w:rsid w:val="00897B29"/>
    <w:rsid w:val="008B03F2"/>
    <w:rsid w:val="008B2666"/>
    <w:rsid w:val="008C03E5"/>
    <w:rsid w:val="00924C20"/>
    <w:rsid w:val="00955ED2"/>
    <w:rsid w:val="0096354D"/>
    <w:rsid w:val="009B5593"/>
    <w:rsid w:val="009F6528"/>
    <w:rsid w:val="00A1739D"/>
    <w:rsid w:val="00A2414A"/>
    <w:rsid w:val="00A65C12"/>
    <w:rsid w:val="00AC4531"/>
    <w:rsid w:val="00B227F8"/>
    <w:rsid w:val="00B7405F"/>
    <w:rsid w:val="00C1474C"/>
    <w:rsid w:val="00C17A6A"/>
    <w:rsid w:val="00CA305F"/>
    <w:rsid w:val="00CA378E"/>
    <w:rsid w:val="00CB0EFF"/>
    <w:rsid w:val="00D52BA4"/>
    <w:rsid w:val="00DB29ED"/>
    <w:rsid w:val="00DC1973"/>
    <w:rsid w:val="00DF43BB"/>
    <w:rsid w:val="00E929DA"/>
    <w:rsid w:val="00ED1B3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47C28-CF00-4323-B854-89C176236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1277</Words>
  <Characters>7283</Characters>
  <Application>Microsoft Office Word</Application>
  <DocSecurity>0</DocSecurity>
  <Lines>60</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Gürkan Çalışkan</cp:lastModifiedBy>
  <cp:revision>14</cp:revision>
  <dcterms:created xsi:type="dcterms:W3CDTF">2025-08-29T08:02:00Z</dcterms:created>
  <dcterms:modified xsi:type="dcterms:W3CDTF">2025-09-01T11:25:00Z</dcterms:modified>
</cp:coreProperties>
</file>